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0B4" w:rsidRPr="00DE1C79" w:rsidRDefault="003D50B4">
      <w:pPr>
        <w:rPr>
          <w:rFonts w:ascii="Times New Roman" w:hAnsi="Times New Roman" w:cs="Times New Roman"/>
          <w:b/>
          <w:sz w:val="24"/>
          <w:szCs w:val="24"/>
        </w:rPr>
      </w:pPr>
      <w:r w:rsidRPr="00DE1C79">
        <w:rPr>
          <w:rFonts w:ascii="Times New Roman" w:hAnsi="Times New Roman" w:cs="Times New Roman"/>
          <w:b/>
          <w:sz w:val="24"/>
          <w:szCs w:val="24"/>
        </w:rPr>
        <w:t>Temat: Tradycje i symbole Wielkanocne</w:t>
      </w:r>
    </w:p>
    <w:p w:rsidR="003D50B4" w:rsidRPr="00DE1C79" w:rsidRDefault="003D50B4">
      <w:pPr>
        <w:rPr>
          <w:rFonts w:ascii="Times New Roman" w:hAnsi="Times New Roman" w:cs="Times New Roman"/>
          <w:b/>
          <w:sz w:val="24"/>
          <w:szCs w:val="24"/>
        </w:rPr>
      </w:pPr>
    </w:p>
    <w:p w:rsidR="003D50B4" w:rsidRPr="00DE1C79" w:rsidRDefault="003D50B4" w:rsidP="003D50B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1C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DE1C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Rodzic czyta wiersz </w:t>
      </w:r>
      <w:proofErr w:type="spellStart"/>
      <w:r w:rsidRPr="00DE1C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pt</w:t>
      </w:r>
      <w:proofErr w:type="spellEnd"/>
      <w:r w:rsidRPr="00DE1C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„Wielkanoc” </w:t>
      </w:r>
      <w:r w:rsidRPr="00DE1C7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Wielkanoc, Wielkanoc</w:t>
      </w:r>
      <w:r w:rsidRPr="00DE1C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Wielka radość w sercu</w:t>
      </w:r>
      <w:r w:rsidRPr="00DE1C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stole pisanki pięknie malowane</w:t>
      </w:r>
      <w:r w:rsidRPr="00DE1C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wśród zieleni</w:t>
      </w:r>
      <w:r w:rsidRPr="00DE1C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Cukrowy baranek</w:t>
      </w:r>
      <w:r w:rsidRPr="00DE1C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Bazie w wazoniku</w:t>
      </w:r>
      <w:r w:rsidRPr="00DE1C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Ciasta i wędliny</w:t>
      </w:r>
      <w:r w:rsidRPr="00DE1C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Wielkanoc, Wielkanoc</w:t>
      </w:r>
      <w:r w:rsidRPr="00DE1C7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 spotkanie rodziny</w:t>
      </w:r>
    </w:p>
    <w:p w:rsidR="00DE1C79" w:rsidRPr="00DE1C79" w:rsidRDefault="003D50B4" w:rsidP="00DE1C7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1C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Rozmowa na temat wiersza</w:t>
      </w:r>
      <w:r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jakie święta się zbliżają? Co znajduje się na stole Wielkanocnym w wierszu? Pokazanie dziecku zdjęcia </w:t>
      </w:r>
      <w:r w:rsidR="00DE1C79" w:rsidRPr="00DE1C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stołu Wielkanocnego i omówienie ilustracji zał.1</w:t>
      </w:r>
    </w:p>
    <w:p w:rsidR="00091BC3" w:rsidRPr="00DE1C79" w:rsidRDefault="003D50B4" w:rsidP="00DE1C7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1C79">
        <w:rPr>
          <w:rFonts w:ascii="Times New Roman" w:hAnsi="Times New Roman" w:cs="Times New Roman"/>
          <w:b/>
          <w:sz w:val="24"/>
          <w:szCs w:val="24"/>
        </w:rPr>
        <w:t>Kroimy wyrazy”</w:t>
      </w:r>
      <w:r w:rsidRPr="00DE1C79">
        <w:rPr>
          <w:rFonts w:ascii="Times New Roman" w:hAnsi="Times New Roman" w:cs="Times New Roman"/>
          <w:sz w:val="24"/>
          <w:szCs w:val="24"/>
        </w:rPr>
        <w:t xml:space="preserve"> – Zabawa dydaktyczna – dzieci sylabizują (klaszcząc) nazwy wyrazów podanych przez </w:t>
      </w:r>
      <w:r w:rsidR="00DE1C79" w:rsidRPr="00DE1C79">
        <w:rPr>
          <w:rFonts w:ascii="Times New Roman" w:hAnsi="Times New Roman" w:cs="Times New Roman"/>
          <w:sz w:val="24"/>
          <w:szCs w:val="24"/>
        </w:rPr>
        <w:t>rodzica</w:t>
      </w:r>
      <w:r w:rsidRPr="00DE1C79">
        <w:rPr>
          <w:rFonts w:ascii="Times New Roman" w:hAnsi="Times New Roman" w:cs="Times New Roman"/>
          <w:sz w:val="24"/>
          <w:szCs w:val="24"/>
        </w:rPr>
        <w:t>. Podają liczbę sylab w wyrazie.</w:t>
      </w:r>
      <w:r w:rsidRPr="00DE1C79">
        <w:rPr>
          <w:rFonts w:ascii="Times New Roman" w:hAnsi="Times New Roman" w:cs="Times New Roman"/>
          <w:sz w:val="24"/>
          <w:szCs w:val="24"/>
        </w:rPr>
        <w:br/>
        <w:t xml:space="preserve">WYRAZY związane z świtami wielkanocnymi: Wielkanoc, święta, jajko, pisanki, palma, życzenia, kurczątko, zajączek, baranek. </w:t>
      </w:r>
      <w:r w:rsidR="00DE1C79">
        <w:rPr>
          <w:rFonts w:ascii="Times New Roman" w:hAnsi="Times New Roman" w:cs="Times New Roman"/>
          <w:sz w:val="24"/>
          <w:szCs w:val="24"/>
        </w:rPr>
        <w:br/>
      </w:r>
    </w:p>
    <w:p w:rsidR="00DE1C79" w:rsidRPr="00DE1C79" w:rsidRDefault="00DE1C79" w:rsidP="00DE1C79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E1C7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t>Rozpoznajemy zwyczaje wielkanocne.</w:t>
      </w:r>
    </w:p>
    <w:p w:rsidR="00DE1C79" w:rsidRDefault="00DE1C79" w:rsidP="00DE1C79">
      <w:pPr>
        <w:pStyle w:val="Akapitzlist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pl-PL"/>
        </w:rPr>
        <w:br/>
      </w:r>
      <w:r w:rsidRPr="00DE1C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Rodzic  rozkłada na dywanie/stole przedmioty kojarzące się z najbardziej znanymi tradycjami wielkanocnymi, a dzieci próbują odgadnąć:</w:t>
      </w:r>
    </w:p>
    <w:p w:rsidR="00DE1C79" w:rsidRPr="00DE1C79" w:rsidRDefault="00160C1A" w:rsidP="00160C1A">
      <w:pPr>
        <w:pStyle w:val="Akapitzlist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 xml:space="preserve">- </w:t>
      </w:r>
      <w:r w:rsidR="00DE1C79" w:rsidRPr="00DE1C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palma – święcenie palm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 xml:space="preserve">- </w:t>
      </w:r>
      <w:r w:rsidR="00DE1C79" w:rsidRPr="00DE1C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kartki świąteczne – wysyłanie kartek świątecznych do bliskich osób, rodziny, znajomych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 xml:space="preserve">- </w:t>
      </w:r>
      <w:r w:rsidR="00DE1C79" w:rsidRPr="00DE1C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pisanki – malowanie jajek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 xml:space="preserve">- </w:t>
      </w:r>
      <w:r w:rsidR="00DE1C79" w:rsidRPr="00DE1C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koszyczek – święcenie pokarmów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 xml:space="preserve">- </w:t>
      </w:r>
      <w:r w:rsidR="00DE1C79" w:rsidRPr="00DE1C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wiaderko lub jajeczko do pryskania wodą – śmigus – dyngus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 xml:space="preserve">- </w:t>
      </w:r>
      <w:r w:rsidR="00DE1C79" w:rsidRPr="00DE1C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obrus – wielkanocne śniadanie, tradycyjne potrawy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 xml:space="preserve">- </w:t>
      </w:r>
      <w:r w:rsidR="00DE1C79" w:rsidRPr="00DE1C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zajączek, baranek, kurczaczki – wielkanocne ozdoby świąteczne</w:t>
      </w:r>
    </w:p>
    <w:p w:rsidR="00DE1C79" w:rsidRPr="00DE1C79" w:rsidRDefault="00DE1C79" w:rsidP="00DE1C7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DE1C79" w:rsidRDefault="00DE1C79" w:rsidP="00DE1C7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E1C79">
        <w:rPr>
          <w:rFonts w:ascii="Times New Roman" w:hAnsi="Times New Roman" w:cs="Times New Roman"/>
          <w:b/>
          <w:sz w:val="24"/>
          <w:szCs w:val="24"/>
        </w:rPr>
        <w:t xml:space="preserve">Co wkładamy do Wielkanocnego koszyka? Oglądanie ilustracji zał.2 </w:t>
      </w:r>
      <w:r w:rsidR="00160C1A">
        <w:rPr>
          <w:rFonts w:ascii="Times New Roman" w:hAnsi="Times New Roman" w:cs="Times New Roman"/>
          <w:b/>
          <w:sz w:val="24"/>
          <w:szCs w:val="24"/>
        </w:rPr>
        <w:br/>
      </w:r>
    </w:p>
    <w:p w:rsidR="00160C1A" w:rsidRDefault="00160C1A" w:rsidP="00DE1C7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Wykonanie pracy plastycznej ,,Wielkanocny baranek” szablon zał. 3</w:t>
      </w:r>
    </w:p>
    <w:p w:rsidR="001F3EC7" w:rsidRPr="001F3EC7" w:rsidRDefault="001F3EC7" w:rsidP="001F3EC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Arial" w:hAnsi="Arial" w:cs="Arial"/>
          <w:color w:val="444444"/>
          <w:shd w:val="clear" w:color="auto" w:fill="FFFFFF"/>
        </w:rPr>
        <w:t>Wycinamy szablon, kolorujemy</w:t>
      </w:r>
      <w:r>
        <w:rPr>
          <w:rFonts w:ascii="Arial" w:hAnsi="Arial" w:cs="Arial"/>
          <w:color w:val="444444"/>
          <w:shd w:val="clear" w:color="auto" w:fill="FFFFFF"/>
        </w:rPr>
        <w:t xml:space="preserve"> elementy</w:t>
      </w:r>
      <w:r>
        <w:rPr>
          <w:rFonts w:ascii="Arial" w:hAnsi="Arial" w:cs="Arial"/>
          <w:color w:val="444444"/>
          <w:shd w:val="clear" w:color="auto" w:fill="FFFFFF"/>
        </w:rPr>
        <w:t>,</w:t>
      </w:r>
      <w:r>
        <w:rPr>
          <w:rFonts w:ascii="Arial" w:hAnsi="Arial" w:cs="Arial"/>
          <w:color w:val="444444"/>
          <w:shd w:val="clear" w:color="auto" w:fill="FFFFFF"/>
        </w:rPr>
        <w:t xml:space="preserve"> koło zginamy na pół-</w:t>
      </w:r>
      <w:r>
        <w:rPr>
          <w:rFonts w:ascii="Arial" w:hAnsi="Arial" w:cs="Arial"/>
          <w:color w:val="444444"/>
          <w:shd w:val="clear" w:color="auto" w:fill="FFFFFF"/>
        </w:rPr>
        <w:t xml:space="preserve"> wylepiamy</w:t>
      </w:r>
      <w:r>
        <w:rPr>
          <w:rFonts w:ascii="Arial" w:hAnsi="Arial" w:cs="Arial"/>
          <w:color w:val="444444"/>
          <w:shd w:val="clear" w:color="auto" w:fill="FFFFFF"/>
        </w:rPr>
        <w:t xml:space="preserve"> watą </w:t>
      </w:r>
      <w:r>
        <w:rPr>
          <w:rFonts w:ascii="Arial" w:hAnsi="Arial" w:cs="Arial"/>
          <w:color w:val="444444"/>
          <w:shd w:val="clear" w:color="auto" w:fill="FFFFFF"/>
        </w:rPr>
        <w:t>i łączymy ze sobą kolejne elementy</w:t>
      </w:r>
      <w:r>
        <w:rPr>
          <w:rFonts w:ascii="Arial" w:hAnsi="Arial" w:cs="Arial"/>
          <w:color w:val="444444"/>
          <w:shd w:val="clear" w:color="auto" w:fill="FFFFFF"/>
        </w:rPr>
        <w:t>.</w:t>
      </w:r>
    </w:p>
    <w:p w:rsidR="00160C1A" w:rsidRDefault="00160C1A" w:rsidP="00160C1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60C1A" w:rsidRDefault="00160C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60C1A" w:rsidRDefault="00160C1A" w:rsidP="00160C1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92770" cy="299143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kanocne-prace-plastyczne-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422" cy="29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1A" w:rsidRDefault="00160C1A" w:rsidP="00160C1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60C1A" w:rsidRDefault="00160C1A" w:rsidP="00160C1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60C1A" w:rsidRDefault="00160C1A" w:rsidP="00160C1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60C1A" w:rsidRDefault="00160C1A" w:rsidP="00160C1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60C1A" w:rsidRDefault="00160C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F3EC7" w:rsidRDefault="001F3EC7" w:rsidP="00160C1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0DDFB526" wp14:editId="5A353C3C">
            <wp:simplePos x="914400" y="862330"/>
            <wp:positionH relativeFrom="margin">
              <wp:align>center</wp:align>
            </wp:positionH>
            <wp:positionV relativeFrom="margin">
              <wp:posOffset>1164566</wp:posOffset>
            </wp:positionV>
            <wp:extent cx="7513320" cy="500062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ZAł.1</w:t>
      </w:r>
    </w:p>
    <w:p w:rsidR="001F3EC7" w:rsidRDefault="001F3EC7" w:rsidP="00160C1A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1F3EC7" w:rsidRPr="001F3EC7" w:rsidRDefault="001F3EC7" w:rsidP="001F3EC7"/>
    <w:p w:rsidR="001F3EC7" w:rsidRPr="001F3EC7" w:rsidRDefault="001F3EC7" w:rsidP="001F3EC7"/>
    <w:p w:rsidR="001F3EC7" w:rsidRPr="001F3EC7" w:rsidRDefault="001F3EC7" w:rsidP="001F3EC7"/>
    <w:p w:rsidR="001F3EC7" w:rsidRPr="001F3EC7" w:rsidRDefault="001F3EC7" w:rsidP="001F3EC7"/>
    <w:p w:rsidR="001F3EC7" w:rsidRPr="001F3EC7" w:rsidRDefault="001F3EC7" w:rsidP="001F3EC7"/>
    <w:p w:rsidR="001F3EC7" w:rsidRPr="001F3EC7" w:rsidRDefault="001F3EC7" w:rsidP="001F3EC7"/>
    <w:p w:rsidR="001F3EC7" w:rsidRPr="001F3EC7" w:rsidRDefault="001F3EC7" w:rsidP="001F3EC7"/>
    <w:p w:rsidR="001F3EC7" w:rsidRPr="001F3EC7" w:rsidRDefault="001F3EC7" w:rsidP="001F3EC7"/>
    <w:p w:rsidR="001F3EC7" w:rsidRPr="001F3EC7" w:rsidRDefault="001F3EC7" w:rsidP="001F3EC7"/>
    <w:p w:rsidR="001F3EC7" w:rsidRDefault="001F3EC7" w:rsidP="001F3EC7">
      <w:pPr>
        <w:jc w:val="center"/>
      </w:pPr>
    </w:p>
    <w:p w:rsidR="001F3EC7" w:rsidRDefault="001F3EC7" w:rsidP="001F3EC7">
      <w:pPr>
        <w:jc w:val="center"/>
      </w:pPr>
    </w:p>
    <w:p w:rsidR="001F3EC7" w:rsidRDefault="001F3EC7" w:rsidP="001F3EC7">
      <w:pPr>
        <w:jc w:val="center"/>
      </w:pPr>
    </w:p>
    <w:p w:rsidR="001F3EC7" w:rsidRDefault="001F3EC7" w:rsidP="001F3EC7">
      <w:pPr>
        <w:rPr>
          <w:b/>
        </w:rPr>
      </w:pPr>
      <w:r w:rsidRPr="001F3EC7">
        <w:rPr>
          <w:b/>
        </w:rPr>
        <w:lastRenderedPageBreak/>
        <w:t>Zał. 2</w:t>
      </w:r>
    </w:p>
    <w:p w:rsidR="001F3EC7" w:rsidRPr="001F3EC7" w:rsidRDefault="001F3EC7" w:rsidP="001F3EC7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6F35A191" wp14:editId="7784370D">
            <wp:extent cx="6774038" cy="4511615"/>
            <wp:effectExtent l="0" t="0" r="825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034" cy="451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EC7" w:rsidRPr="001F3EC7" w:rsidRDefault="001F3EC7" w:rsidP="001F3EC7"/>
    <w:p w:rsidR="001F3EC7" w:rsidRPr="001F3EC7" w:rsidRDefault="001F3EC7" w:rsidP="001F3EC7"/>
    <w:p w:rsidR="001F3EC7" w:rsidRPr="001F3EC7" w:rsidRDefault="001F3EC7" w:rsidP="001F3EC7"/>
    <w:p w:rsidR="001F3EC7" w:rsidRDefault="001F3EC7" w:rsidP="001F3EC7">
      <w:pPr>
        <w:tabs>
          <w:tab w:val="left" w:pos="7078"/>
        </w:tabs>
      </w:pPr>
      <w:r>
        <w:tab/>
      </w:r>
    </w:p>
    <w:p w:rsidR="001F3EC7" w:rsidRDefault="001F3EC7" w:rsidP="001F3EC7">
      <w:pPr>
        <w:tabs>
          <w:tab w:val="left" w:pos="7078"/>
        </w:tabs>
      </w:pPr>
    </w:p>
    <w:p w:rsidR="001F3EC7" w:rsidRDefault="001F3EC7" w:rsidP="001F3EC7">
      <w:pPr>
        <w:tabs>
          <w:tab w:val="left" w:pos="7078"/>
        </w:tabs>
      </w:pPr>
    </w:p>
    <w:p w:rsidR="001F3EC7" w:rsidRDefault="001F3EC7" w:rsidP="001F3EC7">
      <w:pPr>
        <w:tabs>
          <w:tab w:val="left" w:pos="7078"/>
        </w:tabs>
      </w:pPr>
    </w:p>
    <w:p w:rsidR="001F3EC7" w:rsidRDefault="001F3EC7" w:rsidP="001F3EC7">
      <w:pPr>
        <w:tabs>
          <w:tab w:val="left" w:pos="7078"/>
        </w:tabs>
      </w:pPr>
    </w:p>
    <w:p w:rsidR="001F3EC7" w:rsidRDefault="001F3EC7" w:rsidP="001F3EC7">
      <w:pPr>
        <w:tabs>
          <w:tab w:val="left" w:pos="7078"/>
        </w:tabs>
      </w:pPr>
    </w:p>
    <w:p w:rsidR="001F3EC7" w:rsidRPr="001F3EC7" w:rsidRDefault="001F3EC7" w:rsidP="001F3EC7">
      <w:pPr>
        <w:tabs>
          <w:tab w:val="left" w:pos="1807"/>
        </w:tabs>
      </w:pPr>
      <w:bookmarkStart w:id="0" w:name="_GoBack"/>
      <w:bookmarkEnd w:id="0"/>
    </w:p>
    <w:p w:rsidR="001F3EC7" w:rsidRPr="001F3EC7" w:rsidRDefault="001F3EC7" w:rsidP="001F3EC7"/>
    <w:p w:rsidR="001F3EC7" w:rsidRPr="001F3EC7" w:rsidRDefault="001F3EC7" w:rsidP="001F3EC7"/>
    <w:p w:rsidR="001F3EC7" w:rsidRPr="001F3EC7" w:rsidRDefault="001F3EC7" w:rsidP="001F3EC7"/>
    <w:p w:rsidR="00160C1A" w:rsidRPr="001F3EC7" w:rsidRDefault="00160C1A" w:rsidP="001F3EC7"/>
    <w:sectPr w:rsidR="00160C1A" w:rsidRPr="001F3EC7" w:rsidSect="001F3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776" w:rsidRDefault="00350776" w:rsidP="001F3EC7">
      <w:pPr>
        <w:spacing w:after="0" w:line="240" w:lineRule="auto"/>
      </w:pPr>
      <w:r>
        <w:separator/>
      </w:r>
    </w:p>
  </w:endnote>
  <w:endnote w:type="continuationSeparator" w:id="0">
    <w:p w:rsidR="00350776" w:rsidRDefault="00350776" w:rsidP="001F3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776" w:rsidRDefault="00350776" w:rsidP="001F3EC7">
      <w:pPr>
        <w:spacing w:after="0" w:line="240" w:lineRule="auto"/>
      </w:pPr>
      <w:r>
        <w:separator/>
      </w:r>
    </w:p>
  </w:footnote>
  <w:footnote w:type="continuationSeparator" w:id="0">
    <w:p w:rsidR="00350776" w:rsidRDefault="00350776" w:rsidP="001F3E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662B"/>
    <w:multiLevelType w:val="multilevel"/>
    <w:tmpl w:val="90C4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E03241"/>
    <w:multiLevelType w:val="hybridMultilevel"/>
    <w:tmpl w:val="0F688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0B4"/>
    <w:rsid w:val="00160C1A"/>
    <w:rsid w:val="001D0C1A"/>
    <w:rsid w:val="001F3EC7"/>
    <w:rsid w:val="00350776"/>
    <w:rsid w:val="003D50B4"/>
    <w:rsid w:val="005E75FE"/>
    <w:rsid w:val="00DE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50B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E1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1C7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C1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F3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3EC7"/>
  </w:style>
  <w:style w:type="paragraph" w:styleId="Stopka">
    <w:name w:val="footer"/>
    <w:basedOn w:val="Normalny"/>
    <w:link w:val="StopkaZnak"/>
    <w:uiPriority w:val="99"/>
    <w:unhideWhenUsed/>
    <w:rsid w:val="001F3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3E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50B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E1C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1C7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C1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F3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3EC7"/>
  </w:style>
  <w:style w:type="paragraph" w:styleId="Stopka">
    <w:name w:val="footer"/>
    <w:basedOn w:val="Normalny"/>
    <w:link w:val="StopkaZnak"/>
    <w:uiPriority w:val="99"/>
    <w:unhideWhenUsed/>
    <w:rsid w:val="001F3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3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2021-03-29T14:09:00Z</dcterms:created>
  <dcterms:modified xsi:type="dcterms:W3CDTF">2021-03-29T14:47:00Z</dcterms:modified>
</cp:coreProperties>
</file>